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8A" w:rsidRPr="001E6969" w:rsidRDefault="00517768" w:rsidP="00EF158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Отчет </w:t>
      </w:r>
      <w:r w:rsidR="00EF158A" w:rsidRPr="001E6969">
        <w:rPr>
          <w:rFonts w:ascii="Times New Roman" w:hAnsi="Times New Roman" w:cs="Times New Roman"/>
          <w:b/>
          <w:sz w:val="28"/>
        </w:rPr>
        <w:t>муниципального  бюджетного учреждения культуры</w:t>
      </w:r>
    </w:p>
    <w:p w:rsidR="00EF158A" w:rsidRPr="001E6969" w:rsidRDefault="00EF158A" w:rsidP="00EF158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E6969">
        <w:rPr>
          <w:rFonts w:ascii="Times New Roman" w:hAnsi="Times New Roman" w:cs="Times New Roman"/>
          <w:b/>
          <w:sz w:val="28"/>
        </w:rPr>
        <w:t>«Городской Дворец культуры»  г.Назарово Красноярского края</w:t>
      </w:r>
    </w:p>
    <w:p w:rsidR="00EF158A" w:rsidRPr="001E6969" w:rsidRDefault="00EF158A" w:rsidP="00EF158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E6969">
        <w:rPr>
          <w:rFonts w:ascii="Times New Roman" w:hAnsi="Times New Roman" w:cs="Times New Roman"/>
          <w:b/>
          <w:sz w:val="28"/>
        </w:rPr>
        <w:t>2015 год</w:t>
      </w:r>
    </w:p>
    <w:p w:rsidR="00EF158A" w:rsidRDefault="00EF158A" w:rsidP="00EF158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F158A" w:rsidRDefault="00EF158A" w:rsidP="00EF158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EF158A">
        <w:rPr>
          <w:rFonts w:ascii="Times New Roman" w:hAnsi="Times New Roman" w:cs="Times New Roman"/>
          <w:sz w:val="28"/>
        </w:rPr>
        <w:t>Городской Дворец культуры</w:t>
      </w:r>
      <w:r>
        <w:rPr>
          <w:rFonts w:ascii="Times New Roman" w:hAnsi="Times New Roman" w:cs="Times New Roman"/>
          <w:sz w:val="28"/>
        </w:rPr>
        <w:t xml:space="preserve">  действует с 1957 года и является основным реализатором культурной политики и организатором культурно-досуговых мероприятий разного уровня –</w:t>
      </w:r>
      <w:r w:rsidR="001E69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 городских  до международных. </w:t>
      </w:r>
    </w:p>
    <w:p w:rsidR="00C866A9" w:rsidRDefault="00EF158A" w:rsidP="00EF158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Большой и малый концертные залы на 600 посадочных мест достаточно хорошо оборудованы современной аппаратурой и мебелью, что позволяет организовывать и проводить мероприятия на высоком творческом и техническом уровне для всех социальных групп населения города</w:t>
      </w:r>
      <w:r w:rsidR="00C866A9">
        <w:rPr>
          <w:rFonts w:ascii="Times New Roman" w:hAnsi="Times New Roman" w:cs="Times New Roman"/>
          <w:sz w:val="28"/>
        </w:rPr>
        <w:t>. Всего за год проведено 447 мероприятий (2014г.-</w:t>
      </w:r>
      <w:r w:rsidR="001E6969">
        <w:rPr>
          <w:rFonts w:ascii="Times New Roman" w:hAnsi="Times New Roman" w:cs="Times New Roman"/>
          <w:sz w:val="28"/>
        </w:rPr>
        <w:t xml:space="preserve"> </w:t>
      </w:r>
      <w:r w:rsidR="00C866A9">
        <w:rPr>
          <w:rFonts w:ascii="Times New Roman" w:hAnsi="Times New Roman" w:cs="Times New Roman"/>
          <w:sz w:val="28"/>
        </w:rPr>
        <w:t xml:space="preserve">407). </w:t>
      </w:r>
    </w:p>
    <w:p w:rsidR="00EF158A" w:rsidRDefault="00C866A9" w:rsidP="00EF158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Основной задачей при подготовке и проведении культурно-массовых и культурно-досуговых мероприятий является сохранение традиций, форм и методов работы и поиск новых, позволяющих создавать  яркие, самобытные, оригинальные программы: всего 94 концерта из них 58 вновь созданных.</w:t>
      </w:r>
    </w:p>
    <w:p w:rsidR="00C866A9" w:rsidRDefault="00C866A9" w:rsidP="00EF158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 Городском Двор</w:t>
      </w:r>
      <w:r w:rsidRPr="00EF158A">
        <w:rPr>
          <w:rFonts w:ascii="Times New Roman" w:hAnsi="Times New Roman" w:cs="Times New Roman"/>
          <w:sz w:val="28"/>
        </w:rPr>
        <w:t>ц</w:t>
      </w:r>
      <w:r>
        <w:rPr>
          <w:rFonts w:ascii="Times New Roman" w:hAnsi="Times New Roman" w:cs="Times New Roman"/>
          <w:sz w:val="28"/>
        </w:rPr>
        <w:t>е</w:t>
      </w:r>
      <w:r w:rsidRPr="00EF158A">
        <w:rPr>
          <w:rFonts w:ascii="Times New Roman" w:hAnsi="Times New Roman" w:cs="Times New Roman"/>
          <w:sz w:val="28"/>
        </w:rPr>
        <w:t xml:space="preserve"> культуры</w:t>
      </w:r>
      <w:r>
        <w:rPr>
          <w:rFonts w:ascii="Times New Roman" w:hAnsi="Times New Roman" w:cs="Times New Roman"/>
          <w:sz w:val="28"/>
        </w:rPr>
        <w:t xml:space="preserve">  действует 56 уникальных детских и взрослых творческих коллективов и клубных формирований самодеятельного народного творчества, 11 из которых  носят почетные з</w:t>
      </w:r>
      <w:r w:rsidR="00771A78">
        <w:rPr>
          <w:rFonts w:ascii="Times New Roman" w:hAnsi="Times New Roman" w:cs="Times New Roman"/>
          <w:sz w:val="28"/>
        </w:rPr>
        <w:t>вания «народный» и «образцовый»</w:t>
      </w:r>
      <w:r>
        <w:rPr>
          <w:rFonts w:ascii="Times New Roman" w:hAnsi="Times New Roman" w:cs="Times New Roman"/>
          <w:sz w:val="28"/>
        </w:rPr>
        <w:t xml:space="preserve">, в которых занимаются 1500 человек в возрасте от 3 до 80 лет различными видами творчества. Совершенствуя мастерство, используя новые формы, методы и технологии клубной работы, творческие коллективы всегда </w:t>
      </w:r>
      <w:r w:rsidR="00F11918">
        <w:rPr>
          <w:rFonts w:ascii="Times New Roman" w:hAnsi="Times New Roman" w:cs="Times New Roman"/>
          <w:sz w:val="28"/>
        </w:rPr>
        <w:t xml:space="preserve">востребованы на сценических площадках города, края и других территорий России и зарубежья, участвуя в городских, региональных, краевых, всероссийских и международных конкурсах и фестивалях завоевывая Гран-при и звания лауреатов и дипломантов </w:t>
      </w:r>
      <w:r w:rsidR="00F11918">
        <w:rPr>
          <w:rFonts w:ascii="Times New Roman" w:hAnsi="Times New Roman" w:cs="Times New Roman"/>
          <w:sz w:val="28"/>
          <w:lang w:val="en-US"/>
        </w:rPr>
        <w:t>I</w:t>
      </w:r>
      <w:r w:rsidR="00771A78">
        <w:rPr>
          <w:rFonts w:ascii="Times New Roman" w:hAnsi="Times New Roman" w:cs="Times New Roman"/>
          <w:sz w:val="28"/>
        </w:rPr>
        <w:t xml:space="preserve"> </w:t>
      </w:r>
      <w:r w:rsidR="00F11918">
        <w:rPr>
          <w:rFonts w:ascii="Times New Roman" w:hAnsi="Times New Roman" w:cs="Times New Roman"/>
          <w:sz w:val="28"/>
        </w:rPr>
        <w:t>,</w:t>
      </w:r>
      <w:r w:rsidR="00F11918" w:rsidRPr="00F11918">
        <w:rPr>
          <w:rFonts w:ascii="Times New Roman" w:hAnsi="Times New Roman" w:cs="Times New Roman"/>
          <w:sz w:val="28"/>
        </w:rPr>
        <w:t xml:space="preserve"> </w:t>
      </w:r>
      <w:r w:rsidR="00F11918">
        <w:rPr>
          <w:rFonts w:ascii="Times New Roman" w:hAnsi="Times New Roman" w:cs="Times New Roman"/>
          <w:sz w:val="28"/>
          <w:lang w:val="en-US"/>
        </w:rPr>
        <w:t>II</w:t>
      </w:r>
      <w:r w:rsidR="00F11918">
        <w:rPr>
          <w:rFonts w:ascii="Times New Roman" w:hAnsi="Times New Roman" w:cs="Times New Roman"/>
          <w:sz w:val="28"/>
        </w:rPr>
        <w:t>,</w:t>
      </w:r>
      <w:r w:rsidR="00F11918" w:rsidRPr="00F11918">
        <w:rPr>
          <w:rFonts w:ascii="Times New Roman" w:hAnsi="Times New Roman" w:cs="Times New Roman"/>
          <w:sz w:val="28"/>
        </w:rPr>
        <w:t xml:space="preserve"> </w:t>
      </w:r>
      <w:r w:rsidR="00F11918">
        <w:rPr>
          <w:rFonts w:ascii="Times New Roman" w:hAnsi="Times New Roman" w:cs="Times New Roman"/>
          <w:sz w:val="28"/>
          <w:lang w:val="en-US"/>
        </w:rPr>
        <w:t>III</w:t>
      </w:r>
      <w:r w:rsidR="00F11918">
        <w:rPr>
          <w:rFonts w:ascii="Times New Roman" w:hAnsi="Times New Roman" w:cs="Times New Roman"/>
          <w:sz w:val="28"/>
        </w:rPr>
        <w:t>, степени.</w:t>
      </w:r>
    </w:p>
    <w:p w:rsidR="00F11918" w:rsidRDefault="00F11918" w:rsidP="00EF158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Участница образцовой студии «Золотой ключик» Екатерина Прокудина приняла участие в шоу «Голос» центрального ТВ; София Мантулина стала обладателем Гран-при </w:t>
      </w:r>
      <w:r>
        <w:rPr>
          <w:rFonts w:ascii="Times New Roman" w:hAnsi="Times New Roman" w:cs="Times New Roman"/>
          <w:sz w:val="28"/>
          <w:lang w:val="en-US"/>
        </w:rPr>
        <w:t>XIV</w:t>
      </w:r>
      <w:r>
        <w:rPr>
          <w:rFonts w:ascii="Times New Roman" w:hAnsi="Times New Roman" w:cs="Times New Roman"/>
          <w:sz w:val="28"/>
        </w:rPr>
        <w:t xml:space="preserve"> молодежных Дельфийских игр России; выпускник студии Илья Григорьев стал финалистом телевизионного конкурса «Главная сцена». За прошедший год творческие коллективы Городского Дворца </w:t>
      </w:r>
      <w:r w:rsidRPr="00EF158A">
        <w:rPr>
          <w:rFonts w:ascii="Times New Roman" w:hAnsi="Times New Roman" w:cs="Times New Roman"/>
          <w:sz w:val="28"/>
        </w:rPr>
        <w:t xml:space="preserve"> культуры</w:t>
      </w:r>
      <w:r>
        <w:rPr>
          <w:rFonts w:ascii="Times New Roman" w:hAnsi="Times New Roman" w:cs="Times New Roman"/>
          <w:sz w:val="28"/>
        </w:rPr>
        <w:t xml:space="preserve"> приняли участие </w:t>
      </w:r>
      <w:r w:rsidR="00B24593">
        <w:rPr>
          <w:rFonts w:ascii="Times New Roman" w:hAnsi="Times New Roman" w:cs="Times New Roman"/>
          <w:sz w:val="28"/>
        </w:rPr>
        <w:t xml:space="preserve">в 26 конкурсах и фестивалях и получили 39 дипломов, из них 4 Гран-при, 10 лауреата </w:t>
      </w:r>
      <w:r w:rsidR="00B24593">
        <w:rPr>
          <w:rFonts w:ascii="Times New Roman" w:hAnsi="Times New Roman" w:cs="Times New Roman"/>
          <w:sz w:val="28"/>
          <w:lang w:val="en-US"/>
        </w:rPr>
        <w:t>I</w:t>
      </w:r>
      <w:r w:rsidR="00B24593">
        <w:rPr>
          <w:rFonts w:ascii="Times New Roman" w:hAnsi="Times New Roman" w:cs="Times New Roman"/>
          <w:sz w:val="28"/>
        </w:rPr>
        <w:t xml:space="preserve"> степени, 9 лауреата </w:t>
      </w:r>
      <w:r w:rsidR="00B24593">
        <w:rPr>
          <w:rFonts w:ascii="Times New Roman" w:hAnsi="Times New Roman" w:cs="Times New Roman"/>
          <w:sz w:val="28"/>
          <w:lang w:val="en-US"/>
        </w:rPr>
        <w:t>II</w:t>
      </w:r>
      <w:r w:rsidR="00B24593">
        <w:rPr>
          <w:rFonts w:ascii="Times New Roman" w:hAnsi="Times New Roman" w:cs="Times New Roman"/>
          <w:sz w:val="28"/>
        </w:rPr>
        <w:t xml:space="preserve"> степени, 7 лауреата </w:t>
      </w:r>
      <w:r w:rsidR="00B24593">
        <w:rPr>
          <w:rFonts w:ascii="Times New Roman" w:hAnsi="Times New Roman" w:cs="Times New Roman"/>
          <w:sz w:val="28"/>
          <w:lang w:val="en-US"/>
        </w:rPr>
        <w:t>III</w:t>
      </w:r>
      <w:r w:rsidR="00B24593">
        <w:rPr>
          <w:rFonts w:ascii="Times New Roman" w:hAnsi="Times New Roman" w:cs="Times New Roman"/>
          <w:sz w:val="28"/>
        </w:rPr>
        <w:t xml:space="preserve"> степени.</w:t>
      </w:r>
    </w:p>
    <w:p w:rsidR="00B24593" w:rsidRDefault="00B24593" w:rsidP="00861F3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Дворец культуры ведет активную культурно-творческую, социокультурную проектную деятельнос</w:t>
      </w:r>
      <w:r w:rsidR="00861F35">
        <w:rPr>
          <w:rFonts w:ascii="Times New Roman" w:hAnsi="Times New Roman" w:cs="Times New Roman"/>
          <w:sz w:val="28"/>
        </w:rPr>
        <w:t>ть. В 2015 году  принял участие в конкурсах</w:t>
      </w:r>
      <w:r>
        <w:rPr>
          <w:rFonts w:ascii="Times New Roman" w:hAnsi="Times New Roman" w:cs="Times New Roman"/>
          <w:sz w:val="28"/>
        </w:rPr>
        <w:t xml:space="preserve"> на выделение субсидий государственной программы Красноярского края «Развитие культуры»: поддержка детских клубных формирований; оснащение специальным оборудованием муниципальных Домов ремесел и муниципальных учреждений культурно-досугового типа, в структуре которых действуют клубные формирования по художественным ремеслам и декоративно-прикладному творчеству.</w:t>
      </w:r>
      <w:r w:rsidR="00FF5A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Подготовлены </w:t>
      </w:r>
      <w:r w:rsidR="00FF5AAC">
        <w:rPr>
          <w:rFonts w:ascii="Times New Roman" w:hAnsi="Times New Roman" w:cs="Times New Roman"/>
          <w:sz w:val="28"/>
        </w:rPr>
        <w:t>две заявки: на образцовый ансамбль спортивно-эстрадного танца «Конфетти» и народную студию декоративно-прикладного искусства «Жемчужина»;</w:t>
      </w:r>
    </w:p>
    <w:p w:rsidR="00236E6F" w:rsidRDefault="00AB6C16" w:rsidP="00EF158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в</w:t>
      </w:r>
      <w:r w:rsidR="00FF5AAC">
        <w:rPr>
          <w:rFonts w:ascii="Times New Roman" w:hAnsi="Times New Roman" w:cs="Times New Roman"/>
          <w:sz w:val="28"/>
        </w:rPr>
        <w:t xml:space="preserve"> конкурсе на реализацию социокультурных проектов, в номинации «Созидание культурного пространства»: проект «Открывая занавес, открываем мир»</w:t>
      </w:r>
      <w:r>
        <w:rPr>
          <w:rFonts w:ascii="Times New Roman" w:hAnsi="Times New Roman" w:cs="Times New Roman"/>
          <w:sz w:val="28"/>
        </w:rPr>
        <w:t>;</w:t>
      </w:r>
    </w:p>
    <w:p w:rsidR="00236E6F" w:rsidRPr="00E71503" w:rsidRDefault="00AB6C16" w:rsidP="00236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</w:t>
      </w:r>
      <w:r w:rsidR="00236E6F">
        <w:rPr>
          <w:rFonts w:ascii="Times New Roman" w:hAnsi="Times New Roman" w:cs="Times New Roman"/>
          <w:sz w:val="28"/>
          <w:szCs w:val="28"/>
        </w:rPr>
        <w:t xml:space="preserve"> конкурсе на выделение субсидии бюджетам муниципальных образований на капитальный ремонт и реконструкцию зданий и помещений муниципальных учреждений культуры и образовательных учреждений в области культуры, выполнение мероприятий по повышению пожарной и террористической безопасности учреждений, осуществляемых в процессе капитального ремонта и реконструкции зданий и помещений в рамках подпрограммы «Обеспечение условий реализации программы и прочие мероприятия»</w:t>
      </w:r>
      <w:r w:rsidR="00236E6F" w:rsidRPr="00DF2926">
        <w:rPr>
          <w:rFonts w:ascii="Times New Roman" w:hAnsi="Times New Roman" w:cs="Times New Roman"/>
          <w:sz w:val="28"/>
          <w:szCs w:val="28"/>
        </w:rPr>
        <w:t xml:space="preserve">: </w:t>
      </w:r>
      <w:r w:rsidR="00236E6F">
        <w:rPr>
          <w:rFonts w:ascii="Times New Roman" w:hAnsi="Times New Roman" w:cs="Times New Roman"/>
          <w:sz w:val="28"/>
          <w:szCs w:val="28"/>
        </w:rPr>
        <w:t>проект «Обеспечение безопасности учреждений культуры»</w:t>
      </w:r>
      <w:r w:rsidR="00236E6F" w:rsidRPr="00DF2926">
        <w:rPr>
          <w:rFonts w:ascii="Times New Roman" w:hAnsi="Times New Roman" w:cs="Times New Roman"/>
          <w:sz w:val="28"/>
          <w:szCs w:val="28"/>
        </w:rPr>
        <w:t>;</w:t>
      </w:r>
    </w:p>
    <w:p w:rsidR="00236E6F" w:rsidRDefault="00AB6C16" w:rsidP="00236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36E6F"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236E6F" w:rsidRPr="00AE18DB">
        <w:rPr>
          <w:rFonts w:ascii="Times New Roman" w:hAnsi="Times New Roman" w:cs="Times New Roman"/>
          <w:sz w:val="28"/>
          <w:szCs w:val="28"/>
        </w:rPr>
        <w:t xml:space="preserve"> лучших творческих работников, работников организаций культуры края и образовательных учреждений в области культуры, талантливой молодежи в сфере культуры и искусства на полу</w:t>
      </w:r>
      <w:r w:rsidR="00236E6F">
        <w:rPr>
          <w:rFonts w:ascii="Times New Roman" w:hAnsi="Times New Roman" w:cs="Times New Roman"/>
          <w:sz w:val="28"/>
          <w:szCs w:val="28"/>
        </w:rPr>
        <w:t>чение денежного поощрения в 2015 г., в номинации</w:t>
      </w:r>
      <w:r w:rsidR="00236E6F" w:rsidRPr="00AE18DB">
        <w:rPr>
          <w:rFonts w:ascii="Times New Roman" w:hAnsi="Times New Roman" w:cs="Times New Roman"/>
          <w:sz w:val="28"/>
          <w:szCs w:val="28"/>
        </w:rPr>
        <w:t xml:space="preserve">  «За личный вклад в сохранение и развитие к</w:t>
      </w:r>
      <w:r>
        <w:rPr>
          <w:rFonts w:ascii="Times New Roman" w:hAnsi="Times New Roman" w:cs="Times New Roman"/>
          <w:sz w:val="28"/>
          <w:szCs w:val="28"/>
        </w:rPr>
        <w:t>ультуры Красноярского края»;</w:t>
      </w:r>
    </w:p>
    <w:p w:rsidR="00236E6F" w:rsidRPr="00A2024D" w:rsidRDefault="00AB6C16" w:rsidP="00236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36E6F">
        <w:rPr>
          <w:rFonts w:ascii="Times New Roman" w:hAnsi="Times New Roman" w:cs="Times New Roman"/>
          <w:sz w:val="28"/>
          <w:szCs w:val="28"/>
        </w:rPr>
        <w:t xml:space="preserve"> конкурсе по присуждению грантов Президента Российской Федерации для поддержки творческих проектов общенационального значения в области культуры и искусства в 2015 году</w:t>
      </w:r>
      <w:r w:rsidR="00236E6F" w:rsidRPr="00DF2926">
        <w:rPr>
          <w:rFonts w:ascii="Times New Roman" w:hAnsi="Times New Roman" w:cs="Times New Roman"/>
          <w:sz w:val="28"/>
          <w:szCs w:val="28"/>
        </w:rPr>
        <w:t xml:space="preserve">: </w:t>
      </w:r>
      <w:r w:rsidR="00236E6F">
        <w:rPr>
          <w:rFonts w:ascii="Times New Roman" w:hAnsi="Times New Roman" w:cs="Times New Roman"/>
          <w:sz w:val="28"/>
          <w:szCs w:val="28"/>
        </w:rPr>
        <w:t>проект «Великий немой</w:t>
      </w:r>
      <w:r w:rsidR="00236E6F" w:rsidRPr="00DF292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перезагрузка»;</w:t>
      </w:r>
    </w:p>
    <w:p w:rsidR="00236E6F" w:rsidRPr="00404A4C" w:rsidRDefault="00236E6F" w:rsidP="00236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4C">
        <w:rPr>
          <w:rFonts w:ascii="Times New Roman" w:hAnsi="Times New Roman" w:cs="Times New Roman"/>
          <w:sz w:val="28"/>
          <w:szCs w:val="28"/>
        </w:rPr>
        <w:t>-</w:t>
      </w:r>
      <w:r w:rsidR="00AB6C1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конкурсе на присвоение звания «Заслуженный коллектив народного творчества» образцовому художественному коллективу студии эстрадной песни «Золотой ключик» муниципального бюджетного учреждения культуры «Городской Дворец культуры».</w:t>
      </w:r>
    </w:p>
    <w:p w:rsidR="00861F35" w:rsidRDefault="00861F35" w:rsidP="00861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42D">
        <w:rPr>
          <w:rFonts w:ascii="Times New Roman" w:hAnsi="Times New Roman" w:cs="Times New Roman"/>
          <w:sz w:val="28"/>
          <w:szCs w:val="28"/>
        </w:rPr>
        <w:t>Развитие партнерских отношений МБУК «ГДК» налажено с градообразующими предприя</w:t>
      </w:r>
      <w:r>
        <w:rPr>
          <w:rFonts w:ascii="Times New Roman" w:hAnsi="Times New Roman" w:cs="Times New Roman"/>
          <w:sz w:val="28"/>
          <w:szCs w:val="28"/>
        </w:rPr>
        <w:t xml:space="preserve">тиями  города: </w:t>
      </w:r>
    </w:p>
    <w:p w:rsidR="00861F35" w:rsidRPr="001C6F38" w:rsidRDefault="00861F35" w:rsidP="00861F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F38">
        <w:rPr>
          <w:rFonts w:ascii="Times New Roman" w:hAnsi="Times New Roman" w:cs="Times New Roman"/>
          <w:sz w:val="28"/>
          <w:szCs w:val="28"/>
        </w:rPr>
        <w:t>АО «СУЭК</w:t>
      </w:r>
      <w:r>
        <w:rPr>
          <w:rFonts w:ascii="Times New Roman" w:hAnsi="Times New Roman" w:cs="Times New Roman"/>
          <w:sz w:val="28"/>
          <w:szCs w:val="28"/>
        </w:rPr>
        <w:t>-Красноярск» Разрез Назаровский;</w:t>
      </w:r>
      <w:r w:rsidRPr="001C6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F35" w:rsidRPr="001C6F38" w:rsidRDefault="00861F35" w:rsidP="00861F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Назаровская ГРЭС;</w:t>
      </w:r>
    </w:p>
    <w:p w:rsidR="00861F35" w:rsidRPr="001C6F38" w:rsidRDefault="00861F35" w:rsidP="00861F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«Водоканал»;</w:t>
      </w:r>
      <w:r w:rsidRPr="001C6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F35" w:rsidRPr="001C6F38" w:rsidRDefault="00861F35" w:rsidP="00861F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F38">
        <w:rPr>
          <w:rFonts w:ascii="Times New Roman" w:hAnsi="Times New Roman" w:cs="Times New Roman"/>
          <w:sz w:val="28"/>
          <w:szCs w:val="28"/>
        </w:rPr>
        <w:t>ЗАО «Ададымское»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C6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F35" w:rsidRPr="001C6F38" w:rsidRDefault="00861F35" w:rsidP="00861F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F38">
        <w:rPr>
          <w:rFonts w:ascii="Times New Roman" w:hAnsi="Times New Roman" w:cs="Times New Roman"/>
          <w:sz w:val="28"/>
          <w:szCs w:val="28"/>
        </w:rPr>
        <w:t>ППЖТ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C6F38">
        <w:rPr>
          <w:rFonts w:ascii="Times New Roman" w:hAnsi="Times New Roman" w:cs="Times New Roman"/>
          <w:sz w:val="28"/>
          <w:szCs w:val="28"/>
        </w:rPr>
        <w:t xml:space="preserve"> </w:t>
      </w:r>
      <w:r w:rsidR="00AB6C16">
        <w:rPr>
          <w:rFonts w:ascii="Times New Roman" w:hAnsi="Times New Roman" w:cs="Times New Roman"/>
          <w:sz w:val="28"/>
          <w:szCs w:val="28"/>
        </w:rPr>
        <w:t>Предприятие промышленного железнодорожного транспорта;</w:t>
      </w:r>
    </w:p>
    <w:p w:rsidR="00861F35" w:rsidRPr="001C6F38" w:rsidRDefault="00861F35" w:rsidP="00861F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F38">
        <w:rPr>
          <w:rFonts w:ascii="Times New Roman" w:hAnsi="Times New Roman" w:cs="Times New Roman"/>
          <w:sz w:val="28"/>
          <w:szCs w:val="28"/>
        </w:rPr>
        <w:t xml:space="preserve">Разрез Сереульский; </w:t>
      </w:r>
    </w:p>
    <w:p w:rsidR="00861F35" w:rsidRPr="001C6F38" w:rsidRDefault="00861F35" w:rsidP="00861F3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ООО «Назарово-Металлургсервис»;</w:t>
      </w:r>
      <w:r w:rsidRPr="001C6F38">
        <w:rPr>
          <w:rFonts w:ascii="Times New Roman" w:hAnsi="Times New Roman" w:cs="Times New Roman"/>
          <w:sz w:val="28"/>
          <w:szCs w:val="28"/>
        </w:rPr>
        <w:t xml:space="preserve"> </w:t>
      </w:r>
      <w:r w:rsidRPr="001C6F38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861F35" w:rsidRPr="001C6F38" w:rsidRDefault="00861F35" w:rsidP="00861F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F38">
        <w:rPr>
          <w:rFonts w:ascii="Times New Roman" w:hAnsi="Times New Roman" w:cs="Times New Roman"/>
          <w:sz w:val="28"/>
          <w:szCs w:val="28"/>
          <w:shd w:val="clear" w:color="auto" w:fill="FFFFFF"/>
        </w:rPr>
        <w:t>МУЗ "</w:t>
      </w:r>
      <w:r w:rsidRPr="001C6F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Назаровская</w:t>
      </w:r>
      <w:r w:rsidRPr="001C6F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C6F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ЦРБ</w:t>
      </w:r>
      <w:r w:rsidRPr="001C6F38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F35" w:rsidRDefault="00861F35" w:rsidP="00861F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F38">
        <w:rPr>
          <w:rFonts w:ascii="Times New Roman" w:hAnsi="Times New Roman" w:cs="Times New Roman"/>
          <w:sz w:val="28"/>
          <w:szCs w:val="28"/>
        </w:rPr>
        <w:t>городской Совет депутатов (В. Губанов, Д. Яковлев, А. Щербаков</w:t>
      </w:r>
      <w:r w:rsidR="00AB6C16">
        <w:rPr>
          <w:rFonts w:ascii="Times New Roman" w:hAnsi="Times New Roman" w:cs="Times New Roman"/>
          <w:sz w:val="28"/>
          <w:szCs w:val="28"/>
        </w:rPr>
        <w:t>, И.Захаров</w:t>
      </w:r>
      <w:r w:rsidRPr="001C6F38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861F35" w:rsidRPr="001C6F38" w:rsidRDefault="00861F35" w:rsidP="00861F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F38">
        <w:rPr>
          <w:rFonts w:ascii="Times New Roman" w:hAnsi="Times New Roman" w:cs="Times New Roman"/>
          <w:sz w:val="28"/>
          <w:szCs w:val="28"/>
        </w:rPr>
        <w:t>индивидуальные предприним</w:t>
      </w:r>
      <w:r w:rsidR="00AB6C16">
        <w:rPr>
          <w:rFonts w:ascii="Times New Roman" w:hAnsi="Times New Roman" w:cs="Times New Roman"/>
          <w:sz w:val="28"/>
          <w:szCs w:val="28"/>
        </w:rPr>
        <w:t>атели: С. Тютерев, Ю. Митюшенко, Е.Швиндт, Е.Милкина.</w:t>
      </w:r>
    </w:p>
    <w:p w:rsidR="00861F35" w:rsidRPr="00D1699B" w:rsidRDefault="00861F35" w:rsidP="00861F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61F35" w:rsidRDefault="00861F35" w:rsidP="00861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99B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460158">
        <w:rPr>
          <w:rFonts w:ascii="Times New Roman" w:hAnsi="Times New Roman" w:cs="Times New Roman"/>
          <w:sz w:val="28"/>
          <w:szCs w:val="28"/>
        </w:rPr>
        <w:t>В течение отчетного периода за счет платных услуг ГДК приобретено: тарелки для ударной установки, трости для духовых музыкальных инструментов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F6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картридж в орг.технику; материалы и средства для санитарной уборки учреждения; ежемесячное приобретение батареек для радио микрофонов (по 100 шт.), ксероксная бумага; заменены лампы уличного освещения, люминесцентные лампы в малом зале; заменены стекла </w:t>
      </w:r>
      <w:r>
        <w:rPr>
          <w:rFonts w:ascii="Times New Roman" w:hAnsi="Times New Roman" w:cs="Times New Roman"/>
          <w:sz w:val="28"/>
          <w:szCs w:val="28"/>
        </w:rPr>
        <w:lastRenderedPageBreak/>
        <w:t>по периметру здания, заменены дверные замки;</w:t>
      </w:r>
      <w:r w:rsidRPr="00514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насос в тепловой узел, ноутбук</w:t>
      </w:r>
      <w:r w:rsidR="00AB6C16">
        <w:rPr>
          <w:rFonts w:ascii="Times New Roman" w:hAnsi="Times New Roman" w:cs="Times New Roman"/>
          <w:sz w:val="28"/>
          <w:szCs w:val="28"/>
        </w:rPr>
        <w:t xml:space="preserve"> (4 шт.) и </w:t>
      </w:r>
      <w:r>
        <w:rPr>
          <w:rFonts w:ascii="Times New Roman" w:hAnsi="Times New Roman" w:cs="Times New Roman"/>
          <w:sz w:val="28"/>
          <w:szCs w:val="28"/>
        </w:rPr>
        <w:t xml:space="preserve"> внешний блок памяти в компьютер</w:t>
      </w:r>
      <w:r w:rsidRPr="0051452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F35" w:rsidRDefault="00AB6C16" w:rsidP="00861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61F35">
        <w:rPr>
          <w:rFonts w:ascii="Times New Roman" w:hAnsi="Times New Roman" w:cs="Times New Roman"/>
          <w:sz w:val="28"/>
          <w:szCs w:val="28"/>
        </w:rPr>
        <w:t>роизведен косметичес</w:t>
      </w:r>
      <w:r>
        <w:rPr>
          <w:rFonts w:ascii="Times New Roman" w:hAnsi="Times New Roman" w:cs="Times New Roman"/>
          <w:sz w:val="28"/>
          <w:szCs w:val="28"/>
        </w:rPr>
        <w:t>кий ремонт фасада здания и фойе; е</w:t>
      </w:r>
      <w:r w:rsidR="00861F35">
        <w:rPr>
          <w:rFonts w:ascii="Times New Roman" w:hAnsi="Times New Roman" w:cs="Times New Roman"/>
          <w:sz w:val="28"/>
          <w:szCs w:val="28"/>
        </w:rPr>
        <w:t>жемесячное приобретение бензина для нужд служебного автотранспорта (по 100 литр.);</w:t>
      </w:r>
    </w:p>
    <w:p w:rsidR="00861F35" w:rsidRPr="0051452D" w:rsidRDefault="00AB6C16" w:rsidP="00861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61F35">
        <w:rPr>
          <w:rFonts w:ascii="Times New Roman" w:hAnsi="Times New Roman" w:cs="Times New Roman"/>
          <w:sz w:val="28"/>
          <w:szCs w:val="28"/>
        </w:rPr>
        <w:t>риобретены призы и сувениры на детские театрализованные программы, театральные билеты, цветы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1367">
        <w:rPr>
          <w:rFonts w:ascii="Times New Roman" w:hAnsi="Times New Roman" w:cs="Times New Roman"/>
          <w:sz w:val="28"/>
          <w:szCs w:val="28"/>
        </w:rPr>
        <w:t xml:space="preserve"> всего доход от предпринимательской деятельности 2015 году составил 1544 тыс. рублей (один миллион пятьсот сорок четыре тысячи рублей), из них 244 тыс. рублей - благотворительные средства и пожертвования. </w:t>
      </w:r>
    </w:p>
    <w:p w:rsidR="00861F35" w:rsidRDefault="00AB6C16" w:rsidP="00861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1F35">
        <w:rPr>
          <w:rFonts w:ascii="Times New Roman" w:hAnsi="Times New Roman" w:cs="Times New Roman"/>
          <w:sz w:val="28"/>
          <w:szCs w:val="28"/>
        </w:rPr>
        <w:t xml:space="preserve"> На средства пожертвования АО «СУЭК – Красн</w:t>
      </w:r>
      <w:r>
        <w:rPr>
          <w:rFonts w:ascii="Times New Roman" w:hAnsi="Times New Roman" w:cs="Times New Roman"/>
          <w:sz w:val="28"/>
          <w:szCs w:val="28"/>
        </w:rPr>
        <w:t xml:space="preserve">оярск» приобретен видеопроектор, электрические гирлянды, </w:t>
      </w:r>
      <w:r w:rsidR="00B80731">
        <w:rPr>
          <w:rFonts w:ascii="Times New Roman" w:hAnsi="Times New Roman" w:cs="Times New Roman"/>
          <w:sz w:val="28"/>
          <w:szCs w:val="28"/>
        </w:rPr>
        <w:t xml:space="preserve"> Красноярский филиал ООО «Сибирская генерирующая кампания»: прожектора.</w:t>
      </w:r>
    </w:p>
    <w:p w:rsidR="001E6969" w:rsidRDefault="001E6969" w:rsidP="001E6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Насыщенная творчес</w:t>
      </w:r>
      <w:r w:rsidR="00AB6C16">
        <w:rPr>
          <w:rFonts w:ascii="Times New Roman" w:hAnsi="Times New Roman" w:cs="Times New Roman"/>
          <w:sz w:val="28"/>
          <w:szCs w:val="28"/>
        </w:rPr>
        <w:t>кая жизнь, хорошее техническое с</w:t>
      </w:r>
      <w:r>
        <w:rPr>
          <w:rFonts w:ascii="Times New Roman" w:hAnsi="Times New Roman" w:cs="Times New Roman"/>
          <w:sz w:val="28"/>
          <w:szCs w:val="28"/>
        </w:rPr>
        <w:t>остояние и технологическая оснащенность Городского Дворца культуры возможны потому, что специалисты постоянно повышают квалификацию на различных курсах и семинарах, что позволяет владеть современными формами и методами управления и организации творческого процесса. И 2015 год не стал исключением. 25 специалистов повысили квалификацию</w:t>
      </w:r>
      <w:r w:rsidR="00644A35">
        <w:rPr>
          <w:rFonts w:ascii="Times New Roman" w:hAnsi="Times New Roman" w:cs="Times New Roman"/>
          <w:sz w:val="28"/>
          <w:szCs w:val="28"/>
        </w:rPr>
        <w:t>. В результате комплексных мер по ор</w:t>
      </w:r>
      <w:r w:rsidR="00AB6C16">
        <w:rPr>
          <w:rFonts w:ascii="Times New Roman" w:hAnsi="Times New Roman" w:cs="Times New Roman"/>
          <w:sz w:val="28"/>
          <w:szCs w:val="28"/>
        </w:rPr>
        <w:t>ганизации деятельности Городского Дворца культуры в 2015г. о</w:t>
      </w:r>
      <w:r w:rsidR="00644A35">
        <w:rPr>
          <w:rFonts w:ascii="Times New Roman" w:hAnsi="Times New Roman" w:cs="Times New Roman"/>
          <w:sz w:val="28"/>
          <w:szCs w:val="28"/>
        </w:rPr>
        <w:t>бщее количество посетителей составило 108826 человек.</w:t>
      </w:r>
    </w:p>
    <w:p w:rsidR="00644A35" w:rsidRDefault="00644A35" w:rsidP="001E6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проводимые специалистами Дворца регулярно освещаются в местных СМИ (телевидение, газеты), создана ежемесячная программа «АРТ-ТВ», имеется официальный сайт Дворца культуры </w:t>
      </w:r>
      <w:r>
        <w:rPr>
          <w:rFonts w:ascii="Times New Roman" w:hAnsi="Times New Roman" w:cs="Times New Roman"/>
          <w:sz w:val="28"/>
          <w:szCs w:val="28"/>
          <w:lang w:val="en-US"/>
        </w:rPr>
        <w:t>gdknazarovo</w:t>
      </w:r>
      <w:r w:rsidRPr="00644A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 где освещаются предстоящие и прошедшие события, ведется книга отзывов, в которой зрители и участники мероприятий оставляют свои пожелания, замечания,</w:t>
      </w:r>
      <w:r w:rsidR="00C53414">
        <w:rPr>
          <w:rFonts w:ascii="Times New Roman" w:hAnsi="Times New Roman" w:cs="Times New Roman"/>
          <w:sz w:val="28"/>
          <w:szCs w:val="28"/>
        </w:rPr>
        <w:t xml:space="preserve"> предложения.</w:t>
      </w:r>
    </w:p>
    <w:p w:rsidR="00517768" w:rsidRDefault="00517768" w:rsidP="001E6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слаженным действиям всего коллективаМБУК ГДК успешно выполнен перспективный план мероприятий на 2015 год, реализованы все творческие проекты и акции. Показатели муниципального задания на 2015 год выполнены.</w:t>
      </w:r>
    </w:p>
    <w:p w:rsidR="00517768" w:rsidRDefault="00517768" w:rsidP="001E6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7768" w:rsidRDefault="00517768" w:rsidP="001E6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58A" w:rsidRPr="00AB6C16" w:rsidRDefault="00AB6C16" w:rsidP="00AB6C16">
      <w:pPr>
        <w:pStyle w:val="a3"/>
        <w:rPr>
          <w:rFonts w:ascii="Times New Roman" w:hAnsi="Times New Roman" w:cs="Times New Roman"/>
          <w:sz w:val="28"/>
        </w:rPr>
      </w:pPr>
      <w:r w:rsidRPr="00AB6C16">
        <w:rPr>
          <w:rFonts w:ascii="Times New Roman" w:hAnsi="Times New Roman" w:cs="Times New Roman"/>
          <w:sz w:val="28"/>
        </w:rPr>
        <w:t>Директор  МБУК «ГДК»</w:t>
      </w:r>
    </w:p>
    <w:p w:rsidR="00AB6C16" w:rsidRDefault="00AB6C16" w:rsidP="00AB6C16">
      <w:pPr>
        <w:pStyle w:val="a3"/>
        <w:rPr>
          <w:rFonts w:ascii="Times New Roman" w:hAnsi="Times New Roman" w:cs="Times New Roman"/>
          <w:sz w:val="28"/>
        </w:rPr>
      </w:pPr>
      <w:r w:rsidRPr="00AB6C16">
        <w:rPr>
          <w:rFonts w:ascii="Times New Roman" w:hAnsi="Times New Roman" w:cs="Times New Roman"/>
          <w:sz w:val="28"/>
        </w:rPr>
        <w:t>г.Назарово  Красноярского</w:t>
      </w:r>
      <w:r w:rsidR="00B80731">
        <w:rPr>
          <w:rFonts w:ascii="Times New Roman" w:hAnsi="Times New Roman" w:cs="Times New Roman"/>
          <w:sz w:val="28"/>
        </w:rPr>
        <w:t xml:space="preserve"> </w:t>
      </w:r>
      <w:r w:rsidRPr="00AB6C16">
        <w:rPr>
          <w:rFonts w:ascii="Times New Roman" w:hAnsi="Times New Roman" w:cs="Times New Roman"/>
          <w:sz w:val="28"/>
        </w:rPr>
        <w:t xml:space="preserve"> края</w:t>
      </w:r>
      <w:r w:rsidR="00B80731">
        <w:rPr>
          <w:rFonts w:ascii="Times New Roman" w:hAnsi="Times New Roman" w:cs="Times New Roman"/>
          <w:sz w:val="28"/>
        </w:rPr>
        <w:t xml:space="preserve">                                                 И.А.Гололобова</w:t>
      </w:r>
    </w:p>
    <w:p w:rsidR="00421367" w:rsidRDefault="00421367" w:rsidP="00AB6C16">
      <w:pPr>
        <w:pStyle w:val="a3"/>
        <w:rPr>
          <w:rFonts w:ascii="Times New Roman" w:hAnsi="Times New Roman" w:cs="Times New Roman"/>
          <w:sz w:val="28"/>
        </w:rPr>
      </w:pPr>
    </w:p>
    <w:p w:rsidR="00421367" w:rsidRDefault="00421367" w:rsidP="00AB6C16">
      <w:pPr>
        <w:pStyle w:val="a3"/>
        <w:rPr>
          <w:rFonts w:ascii="Times New Roman" w:hAnsi="Times New Roman" w:cs="Times New Roman"/>
          <w:sz w:val="28"/>
        </w:rPr>
      </w:pPr>
    </w:p>
    <w:p w:rsidR="00421367" w:rsidRDefault="00421367" w:rsidP="00AB6C16">
      <w:pPr>
        <w:pStyle w:val="a3"/>
        <w:rPr>
          <w:rFonts w:ascii="Times New Roman" w:hAnsi="Times New Roman" w:cs="Times New Roman"/>
          <w:sz w:val="28"/>
        </w:rPr>
      </w:pPr>
    </w:p>
    <w:p w:rsidR="00421367" w:rsidRDefault="00421367" w:rsidP="00AB6C16">
      <w:pPr>
        <w:pStyle w:val="a3"/>
        <w:rPr>
          <w:rFonts w:ascii="Times New Roman" w:hAnsi="Times New Roman" w:cs="Times New Roman"/>
          <w:sz w:val="28"/>
        </w:rPr>
      </w:pPr>
    </w:p>
    <w:p w:rsidR="00421367" w:rsidRPr="00AB6C16" w:rsidRDefault="00421367" w:rsidP="00AB6C16">
      <w:pPr>
        <w:pStyle w:val="a3"/>
        <w:rPr>
          <w:rFonts w:ascii="Times New Roman" w:hAnsi="Times New Roman" w:cs="Times New Roman"/>
          <w:sz w:val="28"/>
        </w:rPr>
      </w:pPr>
    </w:p>
    <w:sectPr w:rsidR="00421367" w:rsidRPr="00AB6C16" w:rsidSect="00EF15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811CA"/>
    <w:multiLevelType w:val="hybridMultilevel"/>
    <w:tmpl w:val="36A82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F158A"/>
    <w:rsid w:val="00126681"/>
    <w:rsid w:val="001E6969"/>
    <w:rsid w:val="00236E6F"/>
    <w:rsid w:val="002409BE"/>
    <w:rsid w:val="00266B7B"/>
    <w:rsid w:val="003C2C50"/>
    <w:rsid w:val="00421367"/>
    <w:rsid w:val="00460158"/>
    <w:rsid w:val="00517768"/>
    <w:rsid w:val="005C2EDC"/>
    <w:rsid w:val="00644A35"/>
    <w:rsid w:val="00771A78"/>
    <w:rsid w:val="00791412"/>
    <w:rsid w:val="007A480D"/>
    <w:rsid w:val="007F2163"/>
    <w:rsid w:val="00807C69"/>
    <w:rsid w:val="00861F35"/>
    <w:rsid w:val="00A4033A"/>
    <w:rsid w:val="00AB6C16"/>
    <w:rsid w:val="00B24593"/>
    <w:rsid w:val="00B80731"/>
    <w:rsid w:val="00C53414"/>
    <w:rsid w:val="00C866A9"/>
    <w:rsid w:val="00D6062C"/>
    <w:rsid w:val="00E23D80"/>
    <w:rsid w:val="00EA7A82"/>
    <w:rsid w:val="00EF158A"/>
    <w:rsid w:val="00F11918"/>
    <w:rsid w:val="00FF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6F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58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61F35"/>
  </w:style>
  <w:style w:type="paragraph" w:styleId="a4">
    <w:name w:val="List Paragraph"/>
    <w:basedOn w:val="a"/>
    <w:uiPriority w:val="34"/>
    <w:qFormat/>
    <w:rsid w:val="00861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GDK</cp:lastModifiedBy>
  <cp:revision>15</cp:revision>
  <cp:lastPrinted>2016-02-01T11:43:00Z</cp:lastPrinted>
  <dcterms:created xsi:type="dcterms:W3CDTF">2016-01-14T08:16:00Z</dcterms:created>
  <dcterms:modified xsi:type="dcterms:W3CDTF">2016-02-03T02:51:00Z</dcterms:modified>
</cp:coreProperties>
</file>